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16" w:rsidRDefault="007005A2" w:rsidP="007005A2">
      <w:pPr>
        <w:pStyle w:val="Nadpis1"/>
        <w:jc w:val="center"/>
      </w:pPr>
      <w:r w:rsidRPr="007005A2">
        <w:t>Schválený rozpočet Města Boru na rok 2003</w:t>
      </w:r>
    </w:p>
    <w:p w:rsidR="007005A2" w:rsidRDefault="007005A2" w:rsidP="007005A2"/>
    <w:p w:rsidR="007005A2" w:rsidRPr="007005A2" w:rsidRDefault="007005A2" w:rsidP="007005A2">
      <w:r w:rsidRPr="007005A2">
        <w:t xml:space="preserve">Jednání ZM dne </w:t>
      </w:r>
      <w:proofErr w:type="gramStart"/>
      <w:r w:rsidRPr="007005A2">
        <w:t>26.2.2003</w:t>
      </w:r>
      <w:proofErr w:type="gramEnd"/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  <w:gridCol w:w="1051"/>
      </w:tblGrid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I. Příjmy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53 295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1. tř. </w:t>
            </w:r>
            <w:proofErr w:type="gramStart"/>
            <w:r w:rsidRPr="007005A2">
              <w:t>daňové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24 585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2. tř. </w:t>
            </w:r>
            <w:proofErr w:type="gramStart"/>
            <w:r w:rsidRPr="007005A2">
              <w:t>nedaňové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8 064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3. tř. </w:t>
            </w:r>
            <w:proofErr w:type="gramStart"/>
            <w:r w:rsidRPr="007005A2">
              <w:t>kapitálové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4 487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4. tř. </w:t>
            </w:r>
            <w:proofErr w:type="gramStart"/>
            <w:r w:rsidRPr="007005A2">
              <w:t>přijaté</w:t>
            </w:r>
            <w:proofErr w:type="gramEnd"/>
            <w:r w:rsidRPr="007005A2">
              <w:t xml:space="preserve"> dotace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15 046,20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4.1. dotace</w:t>
            </w:r>
            <w:proofErr w:type="gramEnd"/>
            <w:r w:rsidRPr="007005A2">
              <w:t xml:space="preserve"> SFŽP-doplatek na plyn. kotelnu v Sokolské ulici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62,80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4.2. dotace</w:t>
            </w:r>
            <w:proofErr w:type="gramEnd"/>
            <w:r w:rsidRPr="007005A2">
              <w:t xml:space="preserve"> PHARE - doplatek na zámek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1 050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II.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56 714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5. tř. </w:t>
            </w:r>
            <w:proofErr w:type="gramStart"/>
            <w:r w:rsidRPr="007005A2">
              <w:t>běžné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43 897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5.1. provozní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43 392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5.2. dluhová</w:t>
            </w:r>
            <w:proofErr w:type="gramEnd"/>
            <w:r w:rsidRPr="007005A2">
              <w:t xml:space="preserve"> služba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505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6. tř. </w:t>
            </w:r>
            <w:proofErr w:type="gramStart"/>
            <w:r w:rsidRPr="007005A2">
              <w:t>kapitálové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12 817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III. Saldo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-3 419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 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IV. 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3 419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8113 krátkodobé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 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8123 dlouhodobé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933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8115 změna stavu peněžních prostředků na účtech města (zapojení přebytku roku 2002)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 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 k posílení příjmové části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1 500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- účel. </w:t>
            </w:r>
            <w:proofErr w:type="gramStart"/>
            <w:r w:rsidRPr="007005A2">
              <w:t>prostředky</w:t>
            </w:r>
            <w:proofErr w:type="gramEnd"/>
            <w:r w:rsidRPr="007005A2">
              <w:t xml:space="preserve"> PHARE-zámek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4 310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8124 splátky jistin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-3 324</w:t>
            </w:r>
          </w:p>
        </w:tc>
      </w:tr>
    </w:tbl>
    <w:p w:rsidR="007005A2" w:rsidRPr="007005A2" w:rsidRDefault="007005A2" w:rsidP="007005A2">
      <w:pPr>
        <w:rPr>
          <w:b/>
          <w:bCs/>
        </w:rPr>
      </w:pPr>
      <w:r w:rsidRPr="007005A2">
        <w:rPr>
          <w:b/>
          <w:bCs/>
        </w:rPr>
        <w:t>Řízení dluhové služby Města Boru v letech 2002 - 2007</w:t>
      </w:r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109"/>
        <w:gridCol w:w="1109"/>
        <w:gridCol w:w="1109"/>
        <w:gridCol w:w="1109"/>
        <w:gridCol w:w="1109"/>
        <w:gridCol w:w="1109"/>
      </w:tblGrid>
      <w:tr w:rsidR="007005A2" w:rsidRPr="007005A2" w:rsidTr="007005A2">
        <w:trPr>
          <w:tblHeader/>
          <w:tblCellSpacing w:w="0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lastRenderedPageBreak/>
              <w:t>Úvěr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rekonstrukce náměstí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úroky z úvěru rekonstrukce nám.</w:t>
            </w:r>
            <w:r w:rsidRPr="007005A2">
              <w:br/>
              <w:t xml:space="preserve">- pohyblivá </w:t>
            </w:r>
            <w:proofErr w:type="spellStart"/>
            <w:r w:rsidRPr="007005A2">
              <w:t>Primerate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plynofikace UK III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960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960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1 230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úroky z </w:t>
            </w:r>
            <w:proofErr w:type="spellStart"/>
            <w:r w:rsidRPr="007005A2">
              <w:t>plynofik</w:t>
            </w:r>
            <w:proofErr w:type="spellEnd"/>
            <w:r w:rsidRPr="007005A2">
              <w:t>. UK III 12%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326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rekonstrukce sítě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úvěr z rekonstrukce sítě 13%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půjčka ze SFŽP - plynofikace kotelny ZŠ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úrok z půjčky SFŽP 3%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půjčka SFŽP - </w:t>
            </w:r>
            <w:proofErr w:type="spellStart"/>
            <w:r w:rsidRPr="007005A2">
              <w:t>rekonstr</w:t>
            </w:r>
            <w:proofErr w:type="spellEnd"/>
            <w:r w:rsidRPr="007005A2">
              <w:t>. ČOV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645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úroky z půjčky SFŽP 3%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12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spellStart"/>
            <w:r w:rsidRPr="007005A2">
              <w:t>Raiffeisenbank</w:t>
            </w:r>
            <w:proofErr w:type="spellEnd"/>
            <w:r w:rsidRPr="007005A2">
              <w:t xml:space="preserve"> </w:t>
            </w:r>
            <w:proofErr w:type="spellStart"/>
            <w:r w:rsidRPr="007005A2">
              <w:t>plynof</w:t>
            </w:r>
            <w:proofErr w:type="spellEnd"/>
            <w:r w:rsidRPr="007005A2">
              <w:t>. Města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1 300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1 400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4 500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úrok úvěru zvýhodněný 0,9 %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úhrnem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3 333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3 829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3 993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3 180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5 221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657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celkem úroků z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709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505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299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12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celkem uplácení jistin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2 624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3 224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3 694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3 064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5 164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645</w:t>
            </w:r>
          </w:p>
        </w:tc>
      </w:tr>
    </w:tbl>
    <w:p w:rsidR="007005A2" w:rsidRPr="007005A2" w:rsidRDefault="007005A2" w:rsidP="007005A2">
      <w:pPr>
        <w:rPr>
          <w:b/>
          <w:bCs/>
        </w:rPr>
      </w:pPr>
      <w:r w:rsidRPr="007005A2">
        <w:rPr>
          <w:b/>
          <w:bCs/>
        </w:rPr>
        <w:t>Rozpočtový výhled Města Boru 2004-2006</w:t>
      </w:r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1239"/>
        <w:gridCol w:w="1239"/>
        <w:gridCol w:w="1239"/>
      </w:tblGrid>
      <w:tr w:rsidR="007005A2" w:rsidRPr="007005A2" w:rsidTr="007005A2">
        <w:trPr>
          <w:tblHeader/>
          <w:tblCellSpacing w:w="0" w:type="dxa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2006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I. Příjmy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46 360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46 730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48 800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1. tř. </w:t>
            </w:r>
            <w:proofErr w:type="gramStart"/>
            <w:r w:rsidRPr="007005A2">
              <w:t>daňové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24 130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24 300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24 470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2. tř. </w:t>
            </w:r>
            <w:proofErr w:type="gramStart"/>
            <w:r w:rsidRPr="007005A2">
              <w:t>nedaňové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7 000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7 200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7 300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3. tř. </w:t>
            </w:r>
            <w:proofErr w:type="gramStart"/>
            <w:r w:rsidRPr="007005A2">
              <w:t>kapitálové</w:t>
            </w:r>
            <w:proofErr w:type="gramEnd"/>
            <w:r w:rsidRPr="007005A2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1 200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1 200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1 200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4. tř. </w:t>
            </w:r>
            <w:proofErr w:type="gramStart"/>
            <w:r w:rsidRPr="007005A2">
              <w:t>přijaté</w:t>
            </w:r>
            <w:proofErr w:type="gramEnd"/>
            <w:r w:rsidRPr="007005A2">
              <w:t xml:space="preserve"> dotace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14 000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14 000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15 800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od obcí - povinná docházka ZŠ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30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2006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lastRenderedPageBreak/>
              <w:t>II.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44 666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45 666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49 964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5. tř. </w:t>
            </w:r>
            <w:proofErr w:type="gramStart"/>
            <w:r w:rsidRPr="007005A2">
              <w:t>běžné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41 666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42 666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49 964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5.1. provozní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41 367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42 050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46 407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proofErr w:type="gramStart"/>
            <w:r w:rsidRPr="007005A2">
              <w:t>5.2. dluhová</w:t>
            </w:r>
            <w:proofErr w:type="gramEnd"/>
            <w:r w:rsidRPr="007005A2">
              <w:t xml:space="preserve"> služba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505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57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 xml:space="preserve">6. tř. </w:t>
            </w:r>
            <w:proofErr w:type="gramStart"/>
            <w:r w:rsidRPr="007005A2">
              <w:t>kapitálové</w:t>
            </w:r>
            <w:proofErr w:type="gramEnd"/>
            <w:r w:rsidRPr="007005A2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3 500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3 500</w:t>
            </w:r>
          </w:p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III. Saldo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1 694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-1 164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 </w:t>
            </w:r>
          </w:p>
        </w:tc>
        <w:tc>
          <w:tcPr>
            <w:tcW w:w="0" w:type="auto"/>
            <w:vAlign w:val="center"/>
            <w:hideMark/>
          </w:tcPr>
          <w:p w:rsidR="007005A2" w:rsidRPr="007005A2" w:rsidRDefault="007005A2" w:rsidP="007005A2"/>
        </w:tc>
        <w:tc>
          <w:tcPr>
            <w:tcW w:w="0" w:type="auto"/>
            <w:vAlign w:val="center"/>
            <w:hideMark/>
          </w:tcPr>
          <w:p w:rsidR="007005A2" w:rsidRPr="007005A2" w:rsidRDefault="007005A2" w:rsidP="007005A2"/>
        </w:tc>
      </w:tr>
      <w:tr w:rsidR="007005A2" w:rsidRPr="007005A2" w:rsidTr="007005A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IV. 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1 694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5A2" w:rsidRPr="007005A2" w:rsidRDefault="007005A2" w:rsidP="007005A2">
            <w:pPr>
              <w:rPr>
                <w:b/>
                <w:bCs/>
              </w:rPr>
            </w:pPr>
            <w:r w:rsidRPr="007005A2">
              <w:rPr>
                <w:b/>
                <w:bCs/>
              </w:rPr>
              <w:t>-1 164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krátkodobé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dlouhodobé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změna stavu peněžních prostředků na účtech města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2 000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6 328</w:t>
            </w:r>
          </w:p>
        </w:tc>
      </w:tr>
      <w:tr w:rsidR="007005A2" w:rsidRPr="007005A2" w:rsidTr="007005A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umořování investičních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-3 694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-3 064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05A2" w:rsidRPr="007005A2" w:rsidRDefault="007005A2" w:rsidP="007005A2">
            <w:r w:rsidRPr="007005A2">
              <w:t>-5 164</w:t>
            </w:r>
          </w:p>
        </w:tc>
      </w:tr>
    </w:tbl>
    <w:p w:rsidR="007005A2" w:rsidRPr="007005A2" w:rsidRDefault="007005A2" w:rsidP="007005A2">
      <w:r w:rsidRPr="007005A2">
        <w:t>Všechny údaje jsou v tis. Kč</w:t>
      </w:r>
    </w:p>
    <w:p w:rsidR="007005A2" w:rsidRPr="007005A2" w:rsidRDefault="007005A2" w:rsidP="007005A2">
      <w:bookmarkStart w:id="0" w:name="_GoBack"/>
      <w:bookmarkEnd w:id="0"/>
    </w:p>
    <w:sectPr w:rsidR="007005A2" w:rsidRPr="0070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9B"/>
    <w:rsid w:val="006B459B"/>
    <w:rsid w:val="007005A2"/>
    <w:rsid w:val="008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5D27-78CF-41F1-95E2-2B69A36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5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2016-02-09T20:50:00Z</dcterms:created>
  <dcterms:modified xsi:type="dcterms:W3CDTF">2016-02-09T20:50:00Z</dcterms:modified>
</cp:coreProperties>
</file>